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Szklarnia z poliwęglanu 211x606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myśli, że nie stać ich na szklarnię, ale tak naprawdę to właśnie szklarnia, na przykład &lt;strong&gt;szklarnia z poliwęglanu 211x606&lt;/strong&gt;, może pomóc w zaoszczędzeniu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Szklarnia z poliwęglanu 211x606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myśli, że nie stać ich na szklarnię, ale tak naprawdę to właśnie szklarnia, na przykład</w:t>
      </w:r>
      <w:r>
        <w:rPr>
          <w:rFonts w:ascii="calibri" w:hAnsi="calibri" w:eastAsia="calibri" w:cs="calibri"/>
          <w:sz w:val="24"/>
          <w:szCs w:val="24"/>
          <w:b/>
        </w:rPr>
        <w:t xml:space="preserve"> szklarnia z poliwęglanu 211x606</w:t>
      </w:r>
      <w:r>
        <w:rPr>
          <w:rFonts w:ascii="calibri" w:hAnsi="calibri" w:eastAsia="calibri" w:cs="calibri"/>
          <w:sz w:val="24"/>
          <w:szCs w:val="24"/>
        </w:rPr>
        <w:t xml:space="preserve">, pozwala zaoszczędzić sporo pieniędzy. Przyjrzymy się kosztom, które są z nimi powiązane.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szklarnia jest inwestycją?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ma własną szklarnię ogrodową, wie: to pomaga znacznie zbilansować dietę. Własnej produkcji warzywa i owoce są z reguły dużo tańsze i zdrowsze niż w marketach. Dodatkowo zyskujesz pełną kontrolę nad tym, co trafi na talerz. To przyczynia się z kolei do poprawy ogólnego stanu zdrowia, a więc prawdopodobne jest, że zaoszczędzisz na wizytach u lekarzy i kupowaniu leków.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Szklarnia z poliwęglanu 211x606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Szklarnia z poliwęglanu 211x606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wykonana przez lokalną firmę PTF Polska. Do produkcji został użyty poliwęglan o gęstości 700 g/m2, co gwarantuje wyjątkową wytrzymałość konstrukcji. Tak, musi napadać naprawdę dużo śniegu, żeby w jakikolwiek sposób uszkodził konstrukcję, dlatego można nie martwić się o szklarnię, wyjeżdżając gdzieś w zimie. Szklarnia ma dwoje drzwi z zasuwkami i ścianę boczną o wysokości 140 cm. Warto dodać, że jeżeli chodzi o części konstrukcyjne, to na rynku dostępne są części zamienne, a więc można być pewnym, że szklarnia posłuży nam przez przynajmniej kilka lat.</w:t>
      </w:r>
    </w:p>
    <w:p>
      <w:r>
        <w:rPr>
          <w:rFonts w:ascii="calibri" w:hAnsi="calibri" w:eastAsia="calibri" w:cs="calibri"/>
          <w:sz w:val="24"/>
          <w:szCs w:val="24"/>
        </w:rPr>
        <w:t xml:space="preserve">Ponadto konstrukcja tej szklarni została zaprojektowana w taki sposób, żeby proces montażu był maksymalnie prosty i można go było wykonać nawet samodzielnie. W komplecie znajdują się również mocowania i wzmocnienia dachu.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atk.pl/szklarnie-ogrodowe/229-szklarnia-126-m2-ptf-211x606-cm-pvc-stal-590362469803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2024-05-18T05:50:11+02:00</dcterms:created>
  <dcterms:modified xsi:type="dcterms:W3CDTF">2024-05-18T05:50:11+02:00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